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65352" w14:textId="77777777" w:rsidR="00FA7307" w:rsidRPr="00D423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42352">
        <w:rPr>
          <w:rFonts w:ascii="Times New Roman" w:hAnsi="Times New Roman" w:cs="Times New Roman"/>
          <w:sz w:val="24"/>
          <w:szCs w:val="24"/>
        </w:rPr>
        <w:t>КУРГАНСКАЯ ОБЛАСТЬ</w:t>
      </w:r>
    </w:p>
    <w:p w14:paraId="560754F8" w14:textId="77777777" w:rsidR="00FA7307" w:rsidRPr="00D42352" w:rsidRDefault="00FA7307" w:rsidP="00FA7307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D42352">
        <w:rPr>
          <w:rFonts w:ascii="Times New Roman" w:hAnsi="Times New Roman" w:cs="Times New Roman"/>
          <w:sz w:val="24"/>
          <w:szCs w:val="24"/>
        </w:rPr>
        <w:t>ВАРГАШИНСКИЙ МУНИЦИПАЛЬНЫЙ ОКРУГ КУРГАНСКОЙ ОБЛАСТИ</w:t>
      </w:r>
    </w:p>
    <w:p w14:paraId="72539950" w14:textId="77777777" w:rsidR="00FA7307" w:rsidRPr="00D423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42352">
        <w:rPr>
          <w:rFonts w:ascii="Times New Roman" w:hAnsi="Times New Roman" w:cs="Times New Roman"/>
          <w:sz w:val="24"/>
          <w:szCs w:val="24"/>
        </w:rPr>
        <w:t>АДМИНИСТРАЦИЯ ВАРГАШИНСКОГО МУНИЦИПАЛЬНОГО ОКРУГА</w:t>
      </w:r>
    </w:p>
    <w:p w14:paraId="0C2D8F7F" w14:textId="77777777" w:rsidR="00FA7307" w:rsidRPr="00D423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42352">
        <w:rPr>
          <w:rFonts w:ascii="Times New Roman" w:hAnsi="Times New Roman" w:cs="Times New Roman"/>
          <w:sz w:val="24"/>
          <w:szCs w:val="24"/>
        </w:rPr>
        <w:t>КУРГАНСКОЙ ОБЛАСТИ</w:t>
      </w:r>
    </w:p>
    <w:p w14:paraId="4AE6B14F" w14:textId="77777777" w:rsidR="00FA7307" w:rsidRPr="00D423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F2D0A0E" w14:textId="77777777" w:rsidR="00FA7307" w:rsidRPr="00D423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4DE77335" w14:textId="77777777" w:rsidR="00FA7307" w:rsidRPr="00D423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433B93F7" w14:textId="77777777" w:rsidR="00FA7307" w:rsidRPr="00D423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42352">
        <w:rPr>
          <w:rFonts w:ascii="Times New Roman" w:hAnsi="Times New Roman" w:cs="Times New Roman"/>
          <w:sz w:val="24"/>
          <w:szCs w:val="24"/>
        </w:rPr>
        <w:t>ПОСТАНОВЛЕНИЕ</w:t>
      </w:r>
    </w:p>
    <w:p w14:paraId="5FA85128" w14:textId="77777777" w:rsidR="00FA7307" w:rsidRPr="00D423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73E50FC" w14:textId="77777777" w:rsidR="00FA7307" w:rsidRPr="00D42352" w:rsidRDefault="00FA7307" w:rsidP="00FA7307">
      <w:pPr>
        <w:tabs>
          <w:tab w:val="center" w:pos="4962"/>
          <w:tab w:val="right" w:pos="9639"/>
        </w:tabs>
        <w:jc w:val="center"/>
        <w:rPr>
          <w:bCs/>
          <w:sz w:val="24"/>
          <w:szCs w:val="24"/>
        </w:rPr>
      </w:pPr>
    </w:p>
    <w:p w14:paraId="0CB5AB24" w14:textId="5CFCBBD1" w:rsidR="00C75F46" w:rsidRPr="00D42352" w:rsidRDefault="00B311B6" w:rsidP="00C75F46">
      <w:pPr>
        <w:overflowPunct/>
        <w:autoSpaceDE/>
        <w:autoSpaceDN/>
        <w:adjustRightInd/>
        <w:textAlignment w:val="auto"/>
        <w:outlineLvl w:val="0"/>
        <w:rPr>
          <w:b/>
          <w:sz w:val="24"/>
          <w:szCs w:val="24"/>
        </w:rPr>
      </w:pPr>
      <w:proofErr w:type="gramStart"/>
      <w:r w:rsidRPr="00D42352">
        <w:rPr>
          <w:b/>
          <w:sz w:val="24"/>
          <w:szCs w:val="24"/>
        </w:rPr>
        <w:t>от</w:t>
      </w:r>
      <w:r w:rsidR="007033DD" w:rsidRPr="00D42352">
        <w:rPr>
          <w:b/>
          <w:sz w:val="24"/>
          <w:szCs w:val="24"/>
        </w:rPr>
        <w:t xml:space="preserve"> </w:t>
      </w:r>
      <w:r w:rsidR="00686576">
        <w:rPr>
          <w:b/>
          <w:sz w:val="24"/>
          <w:szCs w:val="24"/>
        </w:rPr>
        <w:t xml:space="preserve"> </w:t>
      </w:r>
      <w:r w:rsidR="000C0202">
        <w:rPr>
          <w:b/>
          <w:sz w:val="24"/>
          <w:szCs w:val="24"/>
        </w:rPr>
        <w:t>17</w:t>
      </w:r>
      <w:proofErr w:type="gramEnd"/>
      <w:r w:rsidR="000C0202">
        <w:rPr>
          <w:b/>
          <w:sz w:val="24"/>
          <w:szCs w:val="24"/>
        </w:rPr>
        <w:t xml:space="preserve"> марта 2026 года</w:t>
      </w:r>
      <w:r w:rsidR="007A51E8">
        <w:rPr>
          <w:b/>
          <w:sz w:val="24"/>
          <w:szCs w:val="24"/>
        </w:rPr>
        <w:t xml:space="preserve"> </w:t>
      </w:r>
      <w:r w:rsidR="00686576">
        <w:rPr>
          <w:b/>
          <w:sz w:val="24"/>
          <w:szCs w:val="24"/>
        </w:rPr>
        <w:t xml:space="preserve"> </w:t>
      </w:r>
      <w:r w:rsidRPr="00D42352">
        <w:rPr>
          <w:b/>
          <w:sz w:val="24"/>
          <w:szCs w:val="24"/>
        </w:rPr>
        <w:t>№</w:t>
      </w:r>
      <w:r w:rsidR="00276292" w:rsidRPr="00D42352">
        <w:rPr>
          <w:b/>
          <w:sz w:val="24"/>
          <w:szCs w:val="24"/>
        </w:rPr>
        <w:t xml:space="preserve"> </w:t>
      </w:r>
      <w:r w:rsidR="000C0202">
        <w:rPr>
          <w:b/>
          <w:sz w:val="24"/>
          <w:szCs w:val="24"/>
        </w:rPr>
        <w:t>154</w:t>
      </w:r>
      <w:r w:rsidR="00230A06">
        <w:rPr>
          <w:b/>
          <w:sz w:val="24"/>
          <w:szCs w:val="24"/>
        </w:rPr>
        <w:t xml:space="preserve"> </w:t>
      </w:r>
    </w:p>
    <w:p w14:paraId="30734485" w14:textId="77777777" w:rsidR="00C75F46" w:rsidRPr="00D42352" w:rsidRDefault="00C75F46" w:rsidP="00C75F46">
      <w:pPr>
        <w:overflowPunct/>
        <w:autoSpaceDE/>
        <w:autoSpaceDN/>
        <w:adjustRightInd/>
        <w:textAlignment w:val="auto"/>
        <w:outlineLvl w:val="0"/>
        <w:rPr>
          <w:b/>
          <w:sz w:val="24"/>
          <w:szCs w:val="24"/>
        </w:rPr>
      </w:pPr>
      <w:proofErr w:type="spellStart"/>
      <w:r w:rsidRPr="00D42352">
        <w:rPr>
          <w:b/>
          <w:sz w:val="24"/>
          <w:szCs w:val="24"/>
        </w:rPr>
        <w:t>р.п</w:t>
      </w:r>
      <w:proofErr w:type="spellEnd"/>
      <w:r w:rsidRPr="00D42352">
        <w:rPr>
          <w:b/>
          <w:sz w:val="24"/>
          <w:szCs w:val="24"/>
        </w:rPr>
        <w:t>. Варгаши</w:t>
      </w:r>
    </w:p>
    <w:p w14:paraId="51185DE2" w14:textId="77777777" w:rsidR="000C7614" w:rsidRDefault="000C7614" w:rsidP="000C7614">
      <w:pPr>
        <w:ind w:firstLine="709"/>
        <w:jc w:val="both"/>
        <w:rPr>
          <w:sz w:val="24"/>
          <w:szCs w:val="24"/>
        </w:rPr>
      </w:pPr>
    </w:p>
    <w:p w14:paraId="2ED69074" w14:textId="77777777" w:rsidR="00535216" w:rsidRPr="00D42352" w:rsidRDefault="00535216" w:rsidP="000C7614">
      <w:pPr>
        <w:ind w:firstLine="709"/>
        <w:jc w:val="both"/>
        <w:rPr>
          <w:sz w:val="24"/>
          <w:szCs w:val="24"/>
        </w:rPr>
      </w:pPr>
    </w:p>
    <w:p w14:paraId="78707473" w14:textId="77777777" w:rsidR="002A1070" w:rsidRPr="00F53194" w:rsidRDefault="002A1070" w:rsidP="00F53194">
      <w:pPr>
        <w:contextualSpacing/>
        <w:jc w:val="center"/>
        <w:rPr>
          <w:b/>
          <w:sz w:val="26"/>
          <w:szCs w:val="26"/>
        </w:rPr>
      </w:pPr>
      <w:r w:rsidRPr="00F53194">
        <w:rPr>
          <w:rFonts w:eastAsia="Arial Unicode MS"/>
          <w:b/>
          <w:bCs/>
          <w:color w:val="000000"/>
          <w:sz w:val="26"/>
          <w:szCs w:val="26"/>
        </w:rPr>
        <w:t xml:space="preserve">О введении временного ограничения движения </w:t>
      </w:r>
      <w:r w:rsidRPr="00F53194">
        <w:rPr>
          <w:rFonts w:eastAsia="Arial Unicode MS"/>
          <w:b/>
          <w:bCs/>
          <w:color w:val="252525"/>
          <w:sz w:val="26"/>
          <w:szCs w:val="26"/>
        </w:rPr>
        <w:t xml:space="preserve">транспортных средств </w:t>
      </w:r>
      <w:r w:rsidRPr="00F53194">
        <w:rPr>
          <w:rFonts w:eastAsia="Arial Unicode MS"/>
          <w:b/>
          <w:bCs/>
          <w:color w:val="000000"/>
          <w:sz w:val="26"/>
          <w:szCs w:val="26"/>
        </w:rPr>
        <w:t xml:space="preserve">по автомобильным дорогам </w:t>
      </w:r>
      <w:r w:rsidRPr="00F53194">
        <w:rPr>
          <w:b/>
          <w:sz w:val="26"/>
          <w:szCs w:val="26"/>
        </w:rPr>
        <w:t>общего пользования местного значения на территории Варгашинского муниципального округа Курганской области</w:t>
      </w:r>
    </w:p>
    <w:p w14:paraId="0D305678" w14:textId="77777777" w:rsidR="002A1070" w:rsidRPr="00F53194" w:rsidRDefault="002A1070" w:rsidP="002A1070">
      <w:pPr>
        <w:overflowPunct/>
        <w:ind w:firstLine="708"/>
        <w:contextualSpacing/>
        <w:jc w:val="both"/>
        <w:textAlignment w:val="auto"/>
        <w:rPr>
          <w:rFonts w:eastAsia="Arial Unicode MS"/>
          <w:color w:val="000000"/>
          <w:sz w:val="26"/>
          <w:szCs w:val="26"/>
        </w:rPr>
      </w:pPr>
    </w:p>
    <w:p w14:paraId="1271E248" w14:textId="77777777" w:rsidR="002A1070" w:rsidRPr="004A4406" w:rsidRDefault="002A1070" w:rsidP="00535216">
      <w:pPr>
        <w:ind w:firstLine="708"/>
        <w:contextualSpacing/>
        <w:jc w:val="both"/>
        <w:rPr>
          <w:b/>
          <w:sz w:val="26"/>
          <w:szCs w:val="26"/>
        </w:rPr>
      </w:pPr>
      <w:r w:rsidRPr="00F53194">
        <w:rPr>
          <w:rFonts w:eastAsia="Arial Unicode MS"/>
          <w:color w:val="000000"/>
          <w:sz w:val="26"/>
          <w:szCs w:val="26"/>
        </w:rPr>
        <w:t xml:space="preserve">В соответствии со статьей 30 Федерального закона от 8 ноября 2007 года № 257 -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(далее </w:t>
      </w:r>
      <w:r w:rsidRPr="00F53194">
        <w:rPr>
          <w:rFonts w:eastAsia="Arial Unicode MS"/>
          <w:color w:val="252525"/>
          <w:sz w:val="26"/>
          <w:szCs w:val="26"/>
        </w:rPr>
        <w:t xml:space="preserve">- </w:t>
      </w:r>
      <w:r w:rsidRPr="00F53194">
        <w:rPr>
          <w:rFonts w:eastAsia="Arial Unicode MS"/>
          <w:color w:val="000000"/>
          <w:sz w:val="26"/>
          <w:szCs w:val="26"/>
        </w:rPr>
        <w:t>Федеральный закон от 8 ноября 2007 года № 257-ФЗ), статьей 14 Федерального закона от 10 декабря 1995 года № 196-ФЗ «О безопасности дорожного движения»,  с Приказом Департамента строительства, госэкспертизы и жилищно-коммунального хозяйства Курганской области</w:t>
      </w:r>
      <w:r w:rsidR="004A4406">
        <w:rPr>
          <w:rFonts w:eastAsia="Arial Unicode MS"/>
          <w:color w:val="000000"/>
          <w:sz w:val="26"/>
          <w:szCs w:val="26"/>
        </w:rPr>
        <w:t xml:space="preserve"> от 16 марта 2026 года № 51 «</w:t>
      </w:r>
      <w:r w:rsidR="004A4406" w:rsidRPr="004A4406">
        <w:rPr>
          <w:rFonts w:eastAsia="Arial Unicode MS"/>
          <w:bCs/>
          <w:color w:val="000000"/>
          <w:sz w:val="26"/>
          <w:szCs w:val="26"/>
        </w:rPr>
        <w:t xml:space="preserve">О введении временного ограничения движения </w:t>
      </w:r>
      <w:r w:rsidR="004A4406" w:rsidRPr="004A4406">
        <w:rPr>
          <w:rFonts w:eastAsia="Arial Unicode MS"/>
          <w:bCs/>
          <w:color w:val="252525"/>
          <w:sz w:val="26"/>
          <w:szCs w:val="26"/>
        </w:rPr>
        <w:t xml:space="preserve">транспортных средств </w:t>
      </w:r>
      <w:r w:rsidR="004A4406" w:rsidRPr="004A4406">
        <w:rPr>
          <w:rFonts w:eastAsia="Arial Unicode MS"/>
          <w:bCs/>
          <w:color w:val="000000"/>
          <w:sz w:val="26"/>
          <w:szCs w:val="26"/>
        </w:rPr>
        <w:t xml:space="preserve">по автомобильным дорогам </w:t>
      </w:r>
      <w:r w:rsidR="004A4406" w:rsidRPr="004A4406">
        <w:rPr>
          <w:sz w:val="26"/>
          <w:szCs w:val="26"/>
        </w:rPr>
        <w:t xml:space="preserve">общего пользования </w:t>
      </w:r>
      <w:r w:rsidR="004A4406">
        <w:rPr>
          <w:sz w:val="26"/>
          <w:szCs w:val="26"/>
        </w:rPr>
        <w:t>регионального или межмуниципального</w:t>
      </w:r>
      <w:r w:rsidR="004A4406" w:rsidRPr="004A4406">
        <w:rPr>
          <w:sz w:val="26"/>
          <w:szCs w:val="26"/>
        </w:rPr>
        <w:t xml:space="preserve"> значения Курганской области</w:t>
      </w:r>
      <w:r w:rsidR="004A4406">
        <w:rPr>
          <w:rFonts w:eastAsia="Arial Unicode MS"/>
          <w:color w:val="000000"/>
          <w:sz w:val="26"/>
          <w:szCs w:val="26"/>
        </w:rPr>
        <w:t>»</w:t>
      </w:r>
      <w:r w:rsidRPr="00F53194">
        <w:rPr>
          <w:rFonts w:eastAsia="Arial Unicode MS"/>
          <w:color w:val="000000"/>
          <w:sz w:val="26"/>
          <w:szCs w:val="26"/>
        </w:rPr>
        <w:t>,</w:t>
      </w:r>
      <w:r w:rsidR="004A4406">
        <w:rPr>
          <w:rFonts w:eastAsia="Arial Unicode MS"/>
          <w:color w:val="000000"/>
          <w:sz w:val="26"/>
          <w:szCs w:val="26"/>
        </w:rPr>
        <w:t xml:space="preserve"> </w:t>
      </w:r>
      <w:r w:rsidRPr="00F53194">
        <w:rPr>
          <w:sz w:val="26"/>
          <w:szCs w:val="26"/>
        </w:rPr>
        <w:t>в связи со снижением несущей способности конструктивных элементов автомобильных дорог, вызванных их естественным переувлажнением, в целях обеспечения безопасности дорожного движения и сохранности автомобильных дорог общего пользования местного значения на территории Варгашинского муниципального округа Курганской области, Администрация Варгашинского муниципального округа  Курганской области ПОСТАНОВЛЯЕТ:</w:t>
      </w:r>
    </w:p>
    <w:p w14:paraId="3602AFD6" w14:textId="77777777" w:rsidR="002A1070" w:rsidRPr="00F53194" w:rsidRDefault="002A1070" w:rsidP="002A1070">
      <w:pPr>
        <w:overflowPunct/>
        <w:ind w:firstLine="708"/>
        <w:contextualSpacing/>
        <w:jc w:val="both"/>
        <w:textAlignment w:val="auto"/>
        <w:rPr>
          <w:rFonts w:eastAsia="Arial Unicode MS"/>
          <w:color w:val="000000"/>
          <w:sz w:val="26"/>
          <w:szCs w:val="26"/>
        </w:rPr>
      </w:pPr>
      <w:r w:rsidRPr="00F53194">
        <w:rPr>
          <w:sz w:val="26"/>
          <w:szCs w:val="26"/>
        </w:rPr>
        <w:t xml:space="preserve">1. Ввести временное ограничение движения в период </w:t>
      </w:r>
      <w:r w:rsidRPr="00F53194">
        <w:rPr>
          <w:rFonts w:eastAsia="Arial Unicode MS"/>
          <w:color w:val="000000"/>
          <w:sz w:val="26"/>
          <w:szCs w:val="26"/>
        </w:rPr>
        <w:t xml:space="preserve">с 25 апреля 2026 года по 7 мая 2026 года (далее </w:t>
      </w:r>
      <w:r w:rsidRPr="00F53194">
        <w:rPr>
          <w:rFonts w:eastAsia="Arial Unicode MS"/>
          <w:color w:val="252525"/>
          <w:sz w:val="26"/>
          <w:szCs w:val="26"/>
        </w:rPr>
        <w:t xml:space="preserve">— </w:t>
      </w:r>
      <w:r w:rsidRPr="00F53194">
        <w:rPr>
          <w:rFonts w:eastAsia="Arial Unicode MS"/>
          <w:color w:val="000000"/>
          <w:sz w:val="26"/>
          <w:szCs w:val="26"/>
        </w:rPr>
        <w:t>весенний период) транспортных средств:</w:t>
      </w:r>
    </w:p>
    <w:p w14:paraId="202069C1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 xml:space="preserve">1) с грузом или без груза с нагрузкой на ось более 6,0 тонн по автомобильным дорогам общего пользования местного значения на территории Варгашинского муниципального округа Курганской области (далее – автомобильные дороги) с асфальтобетонным покрытием (далее – временное ограничение движения в весенний период); </w:t>
      </w:r>
    </w:p>
    <w:p w14:paraId="1685CFC2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 xml:space="preserve">2) с разрешенной максимальной массой более 3,5 тонн по автомобильным дорогам с грунтовым покрытием (далее - временное ограничение движения в весенний период). </w:t>
      </w:r>
    </w:p>
    <w:p w14:paraId="267FF342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>2. Действие пункта 1 настоящего постановления не распространяется:</w:t>
      </w:r>
    </w:p>
    <w:p w14:paraId="15A40425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>1) на пассажирские перевозки автобусами, в том числе международные;</w:t>
      </w:r>
    </w:p>
    <w:p w14:paraId="503FB8C3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>2) на перевозки пищевых продуктов, животных, лекарственных препаратов, топлива (бензин, дизельное топливо, судовое топливо, топливо для реактивных удобрений, почты и почтовых грузов</w:t>
      </w:r>
      <w:r w:rsidR="00535216">
        <w:rPr>
          <w:sz w:val="26"/>
          <w:szCs w:val="26"/>
        </w:rPr>
        <w:t>)</w:t>
      </w:r>
      <w:r w:rsidRPr="00F53194">
        <w:rPr>
          <w:sz w:val="26"/>
          <w:szCs w:val="26"/>
        </w:rPr>
        <w:t>;</w:t>
      </w:r>
    </w:p>
    <w:p w14:paraId="379FE8F5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lastRenderedPageBreak/>
        <w:t>3) на перевозку грузов, необходимых для ликвидации последствий стихийных бедствий или иных чрезвычайных происшествий;</w:t>
      </w:r>
    </w:p>
    <w:p w14:paraId="0CB8C9DC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>4)  на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работ;</w:t>
      </w:r>
    </w:p>
    <w:p w14:paraId="2824C202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>5) на дорожную технику, выполняющую работы по содержанию, ремонту, капитальному ремонту, реконструкции, строительству автомобильных дорог местного значения;</w:t>
      </w:r>
    </w:p>
    <w:p w14:paraId="25338C56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>6) на транспортные средства федеральных органов исполнительной власти, в которых федеральным законом предусмотрена военная служба;</w:t>
      </w:r>
    </w:p>
    <w:p w14:paraId="459B8F44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>7) на транспортировку твердых и вывоз жидких бытовых отходов к местам их утилизации;</w:t>
      </w:r>
    </w:p>
    <w:p w14:paraId="7BD3FD3D" w14:textId="77777777" w:rsidR="002A1070" w:rsidRPr="00F53194" w:rsidRDefault="002A1070" w:rsidP="002A1070">
      <w:pPr>
        <w:overflowPunct/>
        <w:ind w:firstLine="708"/>
        <w:jc w:val="both"/>
        <w:textAlignment w:val="auto"/>
        <w:rPr>
          <w:sz w:val="26"/>
          <w:szCs w:val="26"/>
        </w:rPr>
      </w:pPr>
      <w:r w:rsidRPr="00F53194">
        <w:rPr>
          <w:sz w:val="26"/>
          <w:szCs w:val="26"/>
        </w:rPr>
        <w:t>8) на движение транспортных средств и перевозку грузов для удовлетворения потребностей Вооруженных Сил Российской Федерации, других войск и воинских формирований, а также на перевозку грузов в целях обеспечения исполнения государственных оборонных заказов в период действия режима, введенного Указом Президента Российской Федерации от 19 октября 2022 года №757 «О мерах, осуществляемых в субъектах Российской Федерации в связи с Указом Президента Российской Федерации от 19 октября 2022 года №756» .</w:t>
      </w:r>
    </w:p>
    <w:p w14:paraId="0EA70FB0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 xml:space="preserve">3. Территориальным отделам Администрации Варгашинского муниципального округа Курганской области, МБУ «Служба ЖКХ и благоустройства» обеспечить: </w:t>
      </w:r>
    </w:p>
    <w:p w14:paraId="3A119699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 xml:space="preserve">1) установку дорожных знаков 3.12 «Ограничение массы, приходящейся на ось транспортного средства», 3.4 «Движение грузовых автомобилей запрещено» и знаков дополнительной информации на период действия ограничения движения (в соответствии с ГОСТ Р 52289-2019, ГОСТ Р 52290-2004) в срок </w:t>
      </w:r>
      <w:r w:rsidR="00F53194" w:rsidRPr="00F53194">
        <w:rPr>
          <w:rFonts w:eastAsia="Arial Unicode MS"/>
          <w:color w:val="000000"/>
          <w:sz w:val="26"/>
          <w:szCs w:val="26"/>
        </w:rPr>
        <w:t>до</w:t>
      </w:r>
      <w:r w:rsidRPr="00F53194">
        <w:rPr>
          <w:rFonts w:eastAsia="Arial Unicode MS"/>
          <w:color w:val="000000"/>
          <w:sz w:val="26"/>
          <w:szCs w:val="26"/>
        </w:rPr>
        <w:t xml:space="preserve"> 25 апреля 2026 года</w:t>
      </w:r>
      <w:r w:rsidRPr="00F53194">
        <w:rPr>
          <w:sz w:val="26"/>
          <w:szCs w:val="26"/>
        </w:rPr>
        <w:t xml:space="preserve">, а также демонтаж установленных дорожных знаков в срок до </w:t>
      </w:r>
      <w:r w:rsidRPr="00F53194">
        <w:rPr>
          <w:rFonts w:eastAsia="Arial Unicode MS"/>
          <w:color w:val="000000"/>
          <w:sz w:val="26"/>
          <w:szCs w:val="26"/>
        </w:rPr>
        <w:t xml:space="preserve">7 мая 2026 </w:t>
      </w:r>
      <w:r w:rsidRPr="00F53194">
        <w:rPr>
          <w:sz w:val="26"/>
          <w:szCs w:val="26"/>
        </w:rPr>
        <w:t>года;</w:t>
      </w:r>
    </w:p>
    <w:p w14:paraId="4FCB463F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 xml:space="preserve">2) выполнение организационно-технических мероприятий по введению временного ограничения движения транспортных средств в соответствии с пунктом 1 настоящего постановления. </w:t>
      </w:r>
    </w:p>
    <w:p w14:paraId="4452B07C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 xml:space="preserve">4. Рекомендовать организациям, использующим автомобильные дороги, до начала введения временного ограничения движения транспортных средств в соответствии с пунктом 1 настоящего постановления заблаговременного произвести заготовку и перевозку необходимых для работы организации материалов, сырья, оборудования и других грузов. </w:t>
      </w:r>
    </w:p>
    <w:p w14:paraId="33495778" w14:textId="77777777" w:rsidR="002A1070" w:rsidRPr="00F53194" w:rsidRDefault="002A1070" w:rsidP="002A1070">
      <w:pPr>
        <w:ind w:firstLine="708"/>
        <w:jc w:val="both"/>
        <w:rPr>
          <w:sz w:val="26"/>
          <w:szCs w:val="26"/>
        </w:rPr>
      </w:pPr>
      <w:r w:rsidRPr="00F53194">
        <w:rPr>
          <w:sz w:val="26"/>
          <w:szCs w:val="26"/>
        </w:rPr>
        <w:t xml:space="preserve">5. </w:t>
      </w:r>
      <w:r w:rsidR="00F53194" w:rsidRPr="00F53194">
        <w:rPr>
          <w:sz w:val="26"/>
          <w:szCs w:val="26"/>
        </w:rPr>
        <w:t>Настоящее постановление обнародовать в порядке, установленном Уставом Варгашинского муниципального округа Курганской области.</w:t>
      </w:r>
      <w:r w:rsidRPr="00F53194">
        <w:rPr>
          <w:sz w:val="26"/>
          <w:szCs w:val="26"/>
        </w:rPr>
        <w:t xml:space="preserve">   </w:t>
      </w:r>
    </w:p>
    <w:p w14:paraId="1FAD68F1" w14:textId="77777777" w:rsidR="002A1070" w:rsidRPr="00F53194" w:rsidRDefault="002A1070" w:rsidP="002A1070">
      <w:pPr>
        <w:ind w:firstLine="708"/>
        <w:jc w:val="both"/>
        <w:rPr>
          <w:color w:val="000000"/>
          <w:sz w:val="26"/>
          <w:szCs w:val="26"/>
        </w:rPr>
      </w:pPr>
      <w:r w:rsidRPr="00F53194">
        <w:rPr>
          <w:sz w:val="26"/>
          <w:szCs w:val="26"/>
        </w:rPr>
        <w:t>6. Настоящее п</w:t>
      </w:r>
      <w:r w:rsidRPr="00F53194">
        <w:rPr>
          <w:color w:val="000000"/>
          <w:sz w:val="26"/>
          <w:szCs w:val="26"/>
        </w:rPr>
        <w:t xml:space="preserve">остановление </w:t>
      </w:r>
      <w:r w:rsidRPr="00F53194">
        <w:rPr>
          <w:sz w:val="26"/>
          <w:szCs w:val="26"/>
        </w:rPr>
        <w:t xml:space="preserve">вступает в силу после официального </w:t>
      </w:r>
      <w:r w:rsidR="00535216">
        <w:rPr>
          <w:sz w:val="26"/>
          <w:szCs w:val="26"/>
        </w:rPr>
        <w:t>обнародования</w:t>
      </w:r>
      <w:r w:rsidRPr="00F53194">
        <w:rPr>
          <w:color w:val="000000"/>
          <w:sz w:val="26"/>
          <w:szCs w:val="26"/>
        </w:rPr>
        <w:t>.</w:t>
      </w:r>
    </w:p>
    <w:p w14:paraId="5A9FB0ED" w14:textId="77777777" w:rsidR="002A1070" w:rsidRPr="00F53194" w:rsidRDefault="002A1070" w:rsidP="002A1070">
      <w:pPr>
        <w:ind w:firstLine="709"/>
        <w:jc w:val="both"/>
        <w:rPr>
          <w:sz w:val="26"/>
          <w:szCs w:val="26"/>
        </w:rPr>
      </w:pPr>
      <w:r w:rsidRPr="00F53194">
        <w:rPr>
          <w:sz w:val="26"/>
          <w:szCs w:val="26"/>
        </w:rPr>
        <w:t>7. Контроль за выполнением настоящего постановления возложить на начальника управления жилищно-коммунального хозяйства, транспорта и дорожной деятельности Администрации Варгашинского муниципального округа Курганской области.</w:t>
      </w:r>
    </w:p>
    <w:p w14:paraId="3B5369F6" w14:textId="77777777" w:rsidR="002A1070" w:rsidRPr="00F53194" w:rsidRDefault="002A1070" w:rsidP="002A1070">
      <w:pPr>
        <w:overflowPunct/>
        <w:ind w:firstLine="708"/>
        <w:textAlignment w:val="auto"/>
        <w:rPr>
          <w:sz w:val="26"/>
          <w:szCs w:val="26"/>
        </w:rPr>
      </w:pPr>
    </w:p>
    <w:p w14:paraId="0A14D17F" w14:textId="77777777" w:rsidR="002A1070" w:rsidRPr="00F53194" w:rsidRDefault="002A1070" w:rsidP="002A1070">
      <w:pPr>
        <w:overflowPunct/>
        <w:textAlignment w:val="auto"/>
        <w:rPr>
          <w:rFonts w:ascii="Arial Unicode MS" w:eastAsia="Arial Unicode MS" w:hAnsiTheme="minorHAnsi" w:cs="Arial Unicode MS"/>
          <w:color w:val="000000"/>
          <w:sz w:val="26"/>
          <w:szCs w:val="26"/>
        </w:rPr>
      </w:pPr>
    </w:p>
    <w:p w14:paraId="5BB5A16B" w14:textId="77777777" w:rsidR="00276292" w:rsidRPr="00F53194" w:rsidRDefault="000C7614" w:rsidP="000C7614">
      <w:pPr>
        <w:jc w:val="both"/>
        <w:rPr>
          <w:sz w:val="26"/>
          <w:szCs w:val="26"/>
        </w:rPr>
      </w:pPr>
      <w:r w:rsidRPr="00F53194">
        <w:rPr>
          <w:sz w:val="26"/>
          <w:szCs w:val="26"/>
        </w:rPr>
        <w:t>Глава Варгашинского</w:t>
      </w:r>
      <w:r w:rsidR="00FA7307" w:rsidRPr="00F53194">
        <w:rPr>
          <w:sz w:val="26"/>
          <w:szCs w:val="26"/>
        </w:rPr>
        <w:t xml:space="preserve"> </w:t>
      </w:r>
      <w:r w:rsidR="00276292" w:rsidRPr="00F53194">
        <w:rPr>
          <w:sz w:val="26"/>
          <w:szCs w:val="26"/>
        </w:rPr>
        <w:t>муниципального округа</w:t>
      </w:r>
    </w:p>
    <w:p w14:paraId="61FE6D1F" w14:textId="77777777" w:rsidR="000C7614" w:rsidRPr="00F53194" w:rsidRDefault="00276292" w:rsidP="000C7614">
      <w:pPr>
        <w:jc w:val="both"/>
        <w:rPr>
          <w:sz w:val="26"/>
          <w:szCs w:val="26"/>
        </w:rPr>
      </w:pPr>
      <w:r w:rsidRPr="00F53194">
        <w:rPr>
          <w:sz w:val="26"/>
          <w:szCs w:val="26"/>
        </w:rPr>
        <w:t>Курганской области</w:t>
      </w:r>
      <w:r w:rsidR="000C7614" w:rsidRPr="00F53194">
        <w:rPr>
          <w:sz w:val="26"/>
          <w:szCs w:val="26"/>
        </w:rPr>
        <w:t xml:space="preserve">            </w:t>
      </w:r>
      <w:r w:rsidRPr="00F53194">
        <w:rPr>
          <w:sz w:val="26"/>
          <w:szCs w:val="26"/>
        </w:rPr>
        <w:t xml:space="preserve">                             </w:t>
      </w:r>
      <w:r w:rsidR="000C7614" w:rsidRPr="00F53194">
        <w:rPr>
          <w:sz w:val="26"/>
          <w:szCs w:val="26"/>
        </w:rPr>
        <w:t xml:space="preserve">                         </w:t>
      </w:r>
      <w:r w:rsidR="00FA7307" w:rsidRPr="00F53194">
        <w:rPr>
          <w:sz w:val="26"/>
          <w:szCs w:val="26"/>
        </w:rPr>
        <w:t xml:space="preserve">        </w:t>
      </w:r>
      <w:r w:rsidR="00F53194">
        <w:rPr>
          <w:sz w:val="26"/>
          <w:szCs w:val="26"/>
        </w:rPr>
        <w:t xml:space="preserve"> </w:t>
      </w:r>
      <w:r w:rsidR="002A1070" w:rsidRPr="00F53194">
        <w:rPr>
          <w:sz w:val="26"/>
          <w:szCs w:val="26"/>
        </w:rPr>
        <w:t xml:space="preserve">       </w:t>
      </w:r>
      <w:r w:rsidR="000C7614" w:rsidRPr="00F53194">
        <w:rPr>
          <w:sz w:val="26"/>
          <w:szCs w:val="26"/>
        </w:rPr>
        <w:t xml:space="preserve"> </w:t>
      </w:r>
      <w:r w:rsidR="002A1070" w:rsidRPr="00F53194">
        <w:rPr>
          <w:sz w:val="26"/>
          <w:szCs w:val="26"/>
        </w:rPr>
        <w:t>Э.В. Тимофеев</w:t>
      </w:r>
    </w:p>
    <w:p w14:paraId="78AD23A3" w14:textId="77777777" w:rsidR="002915A7" w:rsidRDefault="002915A7" w:rsidP="000C7614">
      <w:pPr>
        <w:jc w:val="both"/>
        <w:rPr>
          <w:sz w:val="28"/>
        </w:rPr>
      </w:pPr>
    </w:p>
    <w:sectPr w:rsidR="002915A7" w:rsidSect="001331AF">
      <w:pgSz w:w="11907" w:h="16840" w:code="9"/>
      <w:pgMar w:top="1134" w:right="850" w:bottom="1134" w:left="1701" w:header="567" w:footer="567" w:gutter="0"/>
      <w:cols w:space="720"/>
      <w:formProt w:val="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C738A"/>
    <w:multiLevelType w:val="singleLevel"/>
    <w:tmpl w:val="6736F83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C417FB6"/>
    <w:multiLevelType w:val="hybridMultilevel"/>
    <w:tmpl w:val="700E6AE6"/>
    <w:lvl w:ilvl="0" w:tplc="0EFC5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26047D"/>
    <w:multiLevelType w:val="hybridMultilevel"/>
    <w:tmpl w:val="C1902AC6"/>
    <w:lvl w:ilvl="0" w:tplc="2F14A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614"/>
    <w:rsid w:val="00011255"/>
    <w:rsid w:val="0002276A"/>
    <w:rsid w:val="000369C9"/>
    <w:rsid w:val="00052F5F"/>
    <w:rsid w:val="00064AF0"/>
    <w:rsid w:val="00065E6F"/>
    <w:rsid w:val="0007506C"/>
    <w:rsid w:val="000861E2"/>
    <w:rsid w:val="00092B3F"/>
    <w:rsid w:val="00092DA3"/>
    <w:rsid w:val="000C0202"/>
    <w:rsid w:val="000C1B3D"/>
    <w:rsid w:val="000C7614"/>
    <w:rsid w:val="000D0043"/>
    <w:rsid w:val="00121A1C"/>
    <w:rsid w:val="001331AF"/>
    <w:rsid w:val="00170872"/>
    <w:rsid w:val="001A1892"/>
    <w:rsid w:val="001A3ACF"/>
    <w:rsid w:val="001B1EAE"/>
    <w:rsid w:val="00230A06"/>
    <w:rsid w:val="00241122"/>
    <w:rsid w:val="00267E96"/>
    <w:rsid w:val="00276292"/>
    <w:rsid w:val="002915A7"/>
    <w:rsid w:val="002A1070"/>
    <w:rsid w:val="002B08E9"/>
    <w:rsid w:val="00325EBD"/>
    <w:rsid w:val="00334D64"/>
    <w:rsid w:val="00341E97"/>
    <w:rsid w:val="003758A7"/>
    <w:rsid w:val="003C36BD"/>
    <w:rsid w:val="003D463F"/>
    <w:rsid w:val="00421CB8"/>
    <w:rsid w:val="0044606D"/>
    <w:rsid w:val="00470895"/>
    <w:rsid w:val="004729C6"/>
    <w:rsid w:val="004A0704"/>
    <w:rsid w:val="004A4406"/>
    <w:rsid w:val="004B04FE"/>
    <w:rsid w:val="004E4CC8"/>
    <w:rsid w:val="004F3B75"/>
    <w:rsid w:val="00510B99"/>
    <w:rsid w:val="00522DA1"/>
    <w:rsid w:val="00535216"/>
    <w:rsid w:val="00570A48"/>
    <w:rsid w:val="005908CC"/>
    <w:rsid w:val="00643C8B"/>
    <w:rsid w:val="00686576"/>
    <w:rsid w:val="0069230C"/>
    <w:rsid w:val="007033DD"/>
    <w:rsid w:val="00760A25"/>
    <w:rsid w:val="00783B68"/>
    <w:rsid w:val="007A51E8"/>
    <w:rsid w:val="007C0821"/>
    <w:rsid w:val="007D6AE4"/>
    <w:rsid w:val="007F27CA"/>
    <w:rsid w:val="007F3043"/>
    <w:rsid w:val="008318E4"/>
    <w:rsid w:val="00843CB1"/>
    <w:rsid w:val="00882BD1"/>
    <w:rsid w:val="00883249"/>
    <w:rsid w:val="00900ABB"/>
    <w:rsid w:val="00916B6A"/>
    <w:rsid w:val="00941085"/>
    <w:rsid w:val="0095089F"/>
    <w:rsid w:val="009751FC"/>
    <w:rsid w:val="00977829"/>
    <w:rsid w:val="00986A95"/>
    <w:rsid w:val="009906D3"/>
    <w:rsid w:val="009A27BC"/>
    <w:rsid w:val="009B3133"/>
    <w:rsid w:val="009C6A20"/>
    <w:rsid w:val="00AA583E"/>
    <w:rsid w:val="00AC58D1"/>
    <w:rsid w:val="00B139E1"/>
    <w:rsid w:val="00B160F1"/>
    <w:rsid w:val="00B311B6"/>
    <w:rsid w:val="00BA12AF"/>
    <w:rsid w:val="00BA2C39"/>
    <w:rsid w:val="00BA562C"/>
    <w:rsid w:val="00C125E2"/>
    <w:rsid w:val="00C14AC2"/>
    <w:rsid w:val="00C52EB4"/>
    <w:rsid w:val="00C75F46"/>
    <w:rsid w:val="00CC1E96"/>
    <w:rsid w:val="00CF1DAE"/>
    <w:rsid w:val="00D21BF3"/>
    <w:rsid w:val="00D2366A"/>
    <w:rsid w:val="00D42352"/>
    <w:rsid w:val="00DA42E6"/>
    <w:rsid w:val="00DB4E24"/>
    <w:rsid w:val="00DF04E4"/>
    <w:rsid w:val="00E60187"/>
    <w:rsid w:val="00E720BF"/>
    <w:rsid w:val="00E83E12"/>
    <w:rsid w:val="00EA6A8F"/>
    <w:rsid w:val="00EE1296"/>
    <w:rsid w:val="00EE4D6D"/>
    <w:rsid w:val="00EF6228"/>
    <w:rsid w:val="00F53194"/>
    <w:rsid w:val="00F67872"/>
    <w:rsid w:val="00FA7307"/>
    <w:rsid w:val="00FD50A1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872CB"/>
  <w15:docId w15:val="{4110E04D-4E4A-44F2-8BA6-BBF380C0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6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7614"/>
    <w:pPr>
      <w:spacing w:after="120"/>
    </w:pPr>
  </w:style>
  <w:style w:type="character" w:customStyle="1" w:styleId="a4">
    <w:name w:val="Основной текст Знак"/>
    <w:basedOn w:val="a0"/>
    <w:link w:val="a3"/>
    <w:rsid w:val="000C7614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0C761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C7614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rsid w:val="000C76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0C76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C761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0C76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C7614"/>
    <w:rPr>
      <w:rFonts w:ascii="Times New Roman" w:hAnsi="Times New Roman" w:cs="Times New Roman"/>
      <w:sz w:val="20"/>
      <w:szCs w:val="20"/>
    </w:rPr>
  </w:style>
  <w:style w:type="character" w:styleId="ac">
    <w:name w:val="page number"/>
    <w:basedOn w:val="a0"/>
    <w:rsid w:val="000C7614"/>
  </w:style>
  <w:style w:type="paragraph" w:customStyle="1" w:styleId="Textbody">
    <w:name w:val="Text body"/>
    <w:basedOn w:val="a"/>
    <w:rsid w:val="000C7614"/>
    <w:pPr>
      <w:widowControl w:val="0"/>
      <w:suppressLineNumbers/>
      <w:suppressAutoHyphens/>
      <w:overflowPunct/>
      <w:autoSpaceDE/>
      <w:adjustRightInd/>
      <w:ind w:firstLine="709"/>
    </w:pPr>
    <w:rPr>
      <w:rFonts w:ascii="Arial" w:hAnsi="Arial" w:cs="Tahoma"/>
      <w:kern w:val="3"/>
      <w:sz w:val="21"/>
      <w:szCs w:val="24"/>
    </w:rPr>
  </w:style>
  <w:style w:type="character" w:customStyle="1" w:styleId="ad">
    <w:name w:val="Гипертекстовая ссылка"/>
    <w:rsid w:val="000C7614"/>
  </w:style>
  <w:style w:type="paragraph" w:customStyle="1" w:styleId="ConsNormal">
    <w:name w:val="ConsNormal"/>
    <w:rsid w:val="000C7614"/>
    <w:pPr>
      <w:widowControl w:val="0"/>
      <w:ind w:right="19772" w:firstLine="720"/>
    </w:pPr>
    <w:rPr>
      <w:rFonts w:ascii="Arial" w:hAnsi="Arial" w:cs="Times New Roman"/>
      <w:snapToGrid w:val="0"/>
      <w:sz w:val="20"/>
      <w:szCs w:val="20"/>
    </w:rPr>
  </w:style>
  <w:style w:type="paragraph" w:customStyle="1" w:styleId="ConsNonformat">
    <w:name w:val="ConsNonformat"/>
    <w:rsid w:val="000C7614"/>
    <w:pPr>
      <w:widowControl w:val="0"/>
      <w:snapToGrid w:val="0"/>
      <w:ind w:right="19772"/>
    </w:pPr>
    <w:rPr>
      <w:rFonts w:ascii="Courier New" w:hAnsi="Courier New" w:cs="Times New Roman"/>
      <w:sz w:val="20"/>
      <w:szCs w:val="20"/>
    </w:rPr>
  </w:style>
  <w:style w:type="paragraph" w:customStyle="1" w:styleId="ConsPlusNormal">
    <w:name w:val="ConsPlusNormal"/>
    <w:rsid w:val="000C7614"/>
    <w:pPr>
      <w:widowControl w:val="0"/>
      <w:autoSpaceDE w:val="0"/>
      <w:autoSpaceDN w:val="0"/>
    </w:pPr>
    <w:rPr>
      <w:rFonts w:ascii="Times New Roman" w:hAnsi="Times New Roman" w:cs="Times New Roman"/>
      <w:sz w:val="24"/>
      <w:szCs w:val="20"/>
    </w:rPr>
  </w:style>
  <w:style w:type="paragraph" w:customStyle="1" w:styleId="ConsTitle">
    <w:name w:val="ConsTitle"/>
    <w:rsid w:val="000C7614"/>
    <w:pPr>
      <w:widowControl w:val="0"/>
      <w:ind w:right="19772"/>
    </w:pPr>
    <w:rPr>
      <w:rFonts w:ascii="Arial" w:hAnsi="Arial" w:cs="Times New Roman"/>
      <w:b/>
      <w:snapToGrid w:val="0"/>
      <w:sz w:val="16"/>
      <w:szCs w:val="20"/>
    </w:rPr>
  </w:style>
  <w:style w:type="character" w:styleId="ae">
    <w:name w:val="Hyperlink"/>
    <w:uiPriority w:val="99"/>
    <w:unhideWhenUsed/>
    <w:rsid w:val="000C7614"/>
    <w:rPr>
      <w:color w:val="0563C1"/>
      <w:u w:val="single"/>
    </w:rPr>
  </w:style>
  <w:style w:type="paragraph" w:styleId="af">
    <w:name w:val="footer"/>
    <w:basedOn w:val="a"/>
    <w:link w:val="af0"/>
    <w:rsid w:val="000C761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0C7614"/>
    <w:rPr>
      <w:rFonts w:ascii="Times New Roman" w:hAnsi="Times New Roman" w:cs="Times New Roman"/>
      <w:sz w:val="20"/>
      <w:szCs w:val="20"/>
    </w:rPr>
  </w:style>
  <w:style w:type="paragraph" w:styleId="af1">
    <w:name w:val="No Spacing"/>
    <w:uiPriority w:val="1"/>
    <w:qFormat/>
    <w:rsid w:val="000C761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A7307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Standard">
    <w:name w:val="Standard"/>
    <w:rsid w:val="00986A95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-5">
    <w:name w:val="Light Shading Accent 5"/>
    <w:basedOn w:val="a1"/>
    <w:uiPriority w:val="60"/>
    <w:rsid w:val="004E4CC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f2">
    <w:name w:val="Основной текст_"/>
    <w:basedOn w:val="a0"/>
    <w:link w:val="1"/>
    <w:rsid w:val="00F53194"/>
    <w:rPr>
      <w:rFonts w:ascii="Times New Roman" w:hAnsi="Times New Roman" w:cs="Times New Roman"/>
    </w:rPr>
  </w:style>
  <w:style w:type="paragraph" w:customStyle="1" w:styleId="1">
    <w:name w:val="Основной текст1"/>
    <w:basedOn w:val="a"/>
    <w:link w:val="af2"/>
    <w:rsid w:val="00F53194"/>
    <w:pPr>
      <w:widowControl w:val="0"/>
      <w:overflowPunct/>
      <w:autoSpaceDE/>
      <w:autoSpaceDN/>
      <w:adjustRightInd/>
      <w:ind w:firstLine="400"/>
      <w:textAlignment w:val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1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CAFA0-B533-450A-B7C3-2DC9A682F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arhitektor3</dc:creator>
  <cp:lastModifiedBy>Kadry01</cp:lastModifiedBy>
  <cp:revision>10</cp:revision>
  <cp:lastPrinted>2026-03-30T09:59:00Z</cp:lastPrinted>
  <dcterms:created xsi:type="dcterms:W3CDTF">2024-03-29T04:09:00Z</dcterms:created>
  <dcterms:modified xsi:type="dcterms:W3CDTF">2026-04-14T09:09:00Z</dcterms:modified>
</cp:coreProperties>
</file>